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886475" w:rsidP="00F6270D">
      <w:pPr>
        <w:pStyle w:val="Titre"/>
        <w:jc w:val="both"/>
        <w:rPr>
          <w:sz w:val="44"/>
        </w:rPr>
      </w:pPr>
      <w:r w:rsidRPr="00886475">
        <w:rPr>
          <w:sz w:val="44"/>
        </w:rPr>
        <w:t>Equipe apprenante</w:t>
      </w:r>
    </w:p>
    <w:p w:rsidR="00EE63C2" w:rsidRPr="00CA2262" w:rsidRDefault="00F80DC2" w:rsidP="00F6270D">
      <w:pPr>
        <w:pStyle w:val="Titre1"/>
        <w:jc w:val="both"/>
      </w:pPr>
      <w:r w:rsidRPr="00CA2262">
        <w:t>Objectifs</w:t>
      </w:r>
    </w:p>
    <w:p w:rsidR="00CF4FEC" w:rsidRPr="00CA2262" w:rsidRDefault="00CF4FEC" w:rsidP="00F6270D">
      <w:pPr>
        <w:jc w:val="both"/>
      </w:pPr>
    </w:p>
    <w:p w:rsidR="007233E9" w:rsidRPr="00CA2262" w:rsidRDefault="00B23F7C" w:rsidP="00F6270D">
      <w:pPr>
        <w:jc w:val="both"/>
      </w:pPr>
      <w:r w:rsidRPr="00CA2262">
        <w:tab/>
      </w:r>
      <w:r w:rsidR="00886475">
        <w:t>Pratiquer un anglais professionnel</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9F6F3B" w:rsidRPr="00CA2262" w:rsidRDefault="00B23F7C" w:rsidP="003C4D03">
      <w:pPr>
        <w:spacing w:after="0"/>
        <w:jc w:val="both"/>
      </w:pPr>
      <w:r w:rsidRPr="00CA2262">
        <w:tab/>
      </w:r>
      <w:r w:rsidR="00886475">
        <w:t xml:space="preserve">Trivial </w:t>
      </w:r>
      <w:proofErr w:type="spellStart"/>
      <w:r w:rsidR="00886475">
        <w:t>Pursuit</w:t>
      </w:r>
      <w:proofErr w:type="spellEnd"/>
      <w:r w:rsidR="00886475">
        <w:t>, internet, articles sur science direct</w:t>
      </w:r>
    </w:p>
    <w:p w:rsidR="00B23F7C" w:rsidRPr="00CA2262" w:rsidRDefault="00B23F7C" w:rsidP="00F6270D">
      <w:pPr>
        <w:pStyle w:val="Titre1"/>
        <w:jc w:val="both"/>
      </w:pPr>
      <w:r w:rsidRPr="00CA2262">
        <w:t>Activit</w:t>
      </w:r>
      <w:r w:rsidR="00F80DC2" w:rsidRPr="00CA2262">
        <w:t>és</w:t>
      </w:r>
    </w:p>
    <w:p w:rsidR="00CF4FEC" w:rsidRPr="00CA2262" w:rsidRDefault="00CF4FEC" w:rsidP="003C4D03">
      <w:pPr>
        <w:spacing w:after="0"/>
        <w:jc w:val="both"/>
      </w:pPr>
    </w:p>
    <w:p w:rsidR="00886475" w:rsidRDefault="00886475" w:rsidP="00DA42E8">
      <w:pPr>
        <w:pStyle w:val="Paragraphedeliste"/>
        <w:numPr>
          <w:ilvl w:val="0"/>
          <w:numId w:val="2"/>
        </w:numPr>
        <w:spacing w:after="0"/>
        <w:jc w:val="both"/>
      </w:pPr>
      <w:r>
        <w:t>Recherches documentaires sur Solvay (sites en anglais)</w:t>
      </w:r>
    </w:p>
    <w:p w:rsidR="00886475" w:rsidRDefault="00886475" w:rsidP="00886475">
      <w:pPr>
        <w:pStyle w:val="Paragraphedeliste"/>
        <w:numPr>
          <w:ilvl w:val="0"/>
          <w:numId w:val="2"/>
        </w:numPr>
        <w:spacing w:after="0"/>
        <w:jc w:val="both"/>
      </w:pPr>
      <w:r>
        <w:t xml:space="preserve">Rédaction de questions pour le Trivial </w:t>
      </w:r>
      <w:proofErr w:type="spellStart"/>
      <w:r>
        <w:t>Pursuit</w:t>
      </w:r>
      <w:proofErr w:type="spellEnd"/>
    </w:p>
    <w:p w:rsidR="00886475" w:rsidRPr="00CA2262" w:rsidRDefault="00886475" w:rsidP="00886475">
      <w:pPr>
        <w:pStyle w:val="Paragraphedeliste"/>
        <w:numPr>
          <w:ilvl w:val="0"/>
          <w:numId w:val="2"/>
        </w:numPr>
        <w:spacing w:after="0"/>
        <w:jc w:val="both"/>
      </w:pPr>
      <w:r>
        <w:t xml:space="preserve">Communication en anglais dans le cadre du projet (e-mail, SMS, Groupe </w:t>
      </w:r>
      <w:proofErr w:type="spellStart"/>
      <w:r>
        <w:t>Facebook</w:t>
      </w:r>
      <w:proofErr w:type="spellEnd"/>
      <w:r>
        <w:t>)</w:t>
      </w:r>
    </w:p>
    <w:p w:rsidR="00B23F7C" w:rsidRPr="00CA2262" w:rsidRDefault="00B23F7C" w:rsidP="00F6270D">
      <w:pPr>
        <w:pStyle w:val="Titre1"/>
        <w:jc w:val="both"/>
      </w:pPr>
      <w:r w:rsidRPr="00CA2262">
        <w:t>Evaluation</w:t>
      </w:r>
    </w:p>
    <w:p w:rsidR="00CF4FEC" w:rsidRPr="00CA2262" w:rsidRDefault="00CF4FEC" w:rsidP="00F6270D">
      <w:pPr>
        <w:jc w:val="both"/>
      </w:pPr>
    </w:p>
    <w:p w:rsidR="00DA42E8" w:rsidRDefault="00DA42E8" w:rsidP="00DA42E8">
      <w:pPr>
        <w:pStyle w:val="Paragraphedeliste"/>
        <w:numPr>
          <w:ilvl w:val="0"/>
          <w:numId w:val="3"/>
        </w:numPr>
        <w:jc w:val="both"/>
      </w:pPr>
      <w:r>
        <w:t>Lorsqu’un article est trop compliqué à comprendre pour un membre du groupe, il demande de l’aide à quelqu’un ayant un meilleur niveau.</w:t>
      </w:r>
    </w:p>
    <w:p w:rsidR="00F6270D" w:rsidRDefault="00886475" w:rsidP="00DA42E8">
      <w:pPr>
        <w:pStyle w:val="Paragraphedeliste"/>
        <w:numPr>
          <w:ilvl w:val="0"/>
          <w:numId w:val="3"/>
        </w:numPr>
        <w:jc w:val="both"/>
      </w:pPr>
      <w:r>
        <w:t>Demande une capacité de synthèse de l’information en anglais</w:t>
      </w:r>
      <w:r w:rsidR="00DA42E8">
        <w:t>. Pour corriger les questions, tout le groupe lit les questions des autres et indique si une formulation lui paraît étrange. En cas de désaccord, recherche sur internet ou dictionnaire.</w:t>
      </w:r>
    </w:p>
    <w:p w:rsidR="00DA42E8" w:rsidRPr="00CA2262" w:rsidRDefault="00DA42E8" w:rsidP="00DA42E8">
      <w:pPr>
        <w:pStyle w:val="Paragraphedeliste"/>
        <w:numPr>
          <w:ilvl w:val="0"/>
          <w:numId w:val="3"/>
        </w:numPr>
        <w:jc w:val="both"/>
      </w:pPr>
      <w:r>
        <w:t>Selon les niveaux, soit on apprend des autres (ayant un plus haut niveau en anglais) et on peut les copier, soit on doit expliquer aux autres leurs erreurs. Dans tous les cas, cela permet de pratiquer la langue et de constater que l’on peut se comprendre.</w:t>
      </w:r>
    </w:p>
    <w:p w:rsidR="00602A8C" w:rsidRPr="00CA2262" w:rsidRDefault="00B23F7C" w:rsidP="00F6270D">
      <w:pPr>
        <w:pStyle w:val="Titre1"/>
        <w:jc w:val="both"/>
      </w:pPr>
      <w:r w:rsidRPr="00CA2262">
        <w:t>Conclusion</w:t>
      </w:r>
    </w:p>
    <w:p w:rsidR="00CF4FEC" w:rsidRDefault="00CF4FEC" w:rsidP="003C4D03">
      <w:pPr>
        <w:spacing w:after="0"/>
        <w:jc w:val="both"/>
      </w:pPr>
    </w:p>
    <w:p w:rsidR="00DA42E8" w:rsidRPr="00CA2262" w:rsidRDefault="00DA42E8" w:rsidP="003C4D03">
      <w:pPr>
        <w:spacing w:after="0"/>
        <w:jc w:val="both"/>
      </w:pPr>
      <w:r>
        <w:tab/>
        <w:t>Nous avons pour le moment essentiellement travaillé la compréhension et l’expression écrite grâce à l’analyse de l’existant. Nous allons chercher des moyens d’allier analyse de l’existant et oral.</w:t>
      </w:r>
    </w:p>
    <w:p w:rsidR="0051594C" w:rsidRPr="00CA2262" w:rsidRDefault="0051594C" w:rsidP="00F6270D">
      <w:pPr>
        <w:pStyle w:val="Titre1"/>
        <w:jc w:val="both"/>
      </w:pPr>
      <w:r w:rsidRPr="00CA2262">
        <w:t>Question</w:t>
      </w:r>
    </w:p>
    <w:p w:rsidR="00CF4FEC" w:rsidRPr="004B5301" w:rsidRDefault="00CF4FEC" w:rsidP="003C4D03">
      <w:pPr>
        <w:spacing w:after="0"/>
        <w:jc w:val="both"/>
      </w:pPr>
    </w:p>
    <w:p w:rsidR="00B23F7C" w:rsidRPr="004B5301" w:rsidRDefault="00E20C19" w:rsidP="003C4D03">
      <w:pPr>
        <w:spacing w:after="0"/>
        <w:jc w:val="both"/>
      </w:pPr>
      <w:r w:rsidRPr="004B5301">
        <w:tab/>
      </w:r>
      <w:r w:rsidR="00DA42E8">
        <w:t>Comment éviter les blocages (dus à des incompréhensions) lors de la pratique de l’oral en anglais</w:t>
      </w:r>
      <w:r w:rsidR="006E5E37">
        <w:t> ?</w:t>
      </w:r>
    </w:p>
    <w:p w:rsidR="004B5301" w:rsidRPr="004B5301" w:rsidRDefault="004B5301" w:rsidP="003C4D03">
      <w:pPr>
        <w:spacing w:after="0"/>
        <w:jc w:val="both"/>
      </w:pPr>
    </w:p>
    <w:sectPr w:rsidR="004B5301"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80A" w:rsidRDefault="004B080A" w:rsidP="00CF4FEC">
      <w:pPr>
        <w:spacing w:after="0"/>
      </w:pPr>
      <w:r>
        <w:separator/>
      </w:r>
    </w:p>
  </w:endnote>
  <w:endnote w:type="continuationSeparator" w:id="0">
    <w:p w:rsidR="004B080A" w:rsidRDefault="004B080A"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80A" w:rsidRDefault="004B080A" w:rsidP="00CF4FEC">
      <w:pPr>
        <w:spacing w:after="0"/>
      </w:pPr>
      <w:r>
        <w:separator/>
      </w:r>
    </w:p>
  </w:footnote>
  <w:footnote w:type="continuationSeparator" w:id="0">
    <w:p w:rsidR="004B080A" w:rsidRDefault="004B080A"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8BCC9D94"/>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151723"/>
    <w:rsid w:val="00172434"/>
    <w:rsid w:val="003C4D03"/>
    <w:rsid w:val="00446E81"/>
    <w:rsid w:val="004B080A"/>
    <w:rsid w:val="004B5301"/>
    <w:rsid w:val="0051594C"/>
    <w:rsid w:val="00602A8C"/>
    <w:rsid w:val="006B38C0"/>
    <w:rsid w:val="006E246F"/>
    <w:rsid w:val="006E5E37"/>
    <w:rsid w:val="007233E9"/>
    <w:rsid w:val="007703C1"/>
    <w:rsid w:val="00862E0F"/>
    <w:rsid w:val="00886475"/>
    <w:rsid w:val="009F6F3B"/>
    <w:rsid w:val="00B2367F"/>
    <w:rsid w:val="00B23F7C"/>
    <w:rsid w:val="00BE4730"/>
    <w:rsid w:val="00C91495"/>
    <w:rsid w:val="00CA2262"/>
    <w:rsid w:val="00CF4FEC"/>
    <w:rsid w:val="00D05C4B"/>
    <w:rsid w:val="00DA42E8"/>
    <w:rsid w:val="00DC782A"/>
    <w:rsid w:val="00E20C19"/>
    <w:rsid w:val="00EE63C2"/>
    <w:rsid w:val="00F6270D"/>
    <w:rsid w:val="00F80DC2"/>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611CF-92A7-4162-A61A-FF568F00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1098</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2</cp:revision>
  <cp:lastPrinted>2010-12-09T11:06:00Z</cp:lastPrinted>
  <dcterms:created xsi:type="dcterms:W3CDTF">2012-10-17T11:56:00Z</dcterms:created>
  <dcterms:modified xsi:type="dcterms:W3CDTF">2012-10-17T11:56:00Z</dcterms:modified>
</cp:coreProperties>
</file>